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12225" w14:textId="460A0645" w:rsidR="00E0714B" w:rsidRDefault="00E0714B" w:rsidP="00DC6A96">
      <w:pPr>
        <w:jc w:val="center"/>
        <w:rPr>
          <w:b/>
        </w:rPr>
      </w:pPr>
      <w:r>
        <w:rPr>
          <w:b/>
        </w:rPr>
        <w:t>Dohoda o mlčenlivosti</w:t>
      </w:r>
      <w:r>
        <w:rPr>
          <w:b/>
        </w:rPr>
        <w:br/>
      </w:r>
      <w:r w:rsidR="00516F13">
        <w:rPr>
          <w:b/>
        </w:rPr>
        <w:t xml:space="preserve">a ochraně </w:t>
      </w:r>
      <w:r>
        <w:rPr>
          <w:b/>
        </w:rPr>
        <w:t>důvěrných informací</w:t>
      </w:r>
      <w:r w:rsidR="006264D0">
        <w:rPr>
          <w:b/>
        </w:rPr>
        <w:t xml:space="preserve"> včetně osobních údajů</w:t>
      </w:r>
    </w:p>
    <w:p w14:paraId="0400CBE9" w14:textId="77777777" w:rsidR="00E0714B" w:rsidRDefault="00E0714B" w:rsidP="00DC6A96">
      <w:pPr>
        <w:jc w:val="both"/>
        <w:rPr>
          <w:b/>
        </w:rPr>
      </w:pPr>
    </w:p>
    <w:p w14:paraId="3C617F28" w14:textId="0456105A" w:rsidR="00E0714B" w:rsidRPr="00617DB5" w:rsidRDefault="00DC6A96" w:rsidP="00DC6A96">
      <w:pPr>
        <w:jc w:val="both"/>
        <w:rPr>
          <w:b/>
        </w:rPr>
      </w:pPr>
      <w:r>
        <w:rPr>
          <w:b/>
        </w:rPr>
        <w:t>Římskokatolická farnost XXX/jiná právnická osoba zřízená Farností</w:t>
      </w:r>
    </w:p>
    <w:p w14:paraId="03580890" w14:textId="22F0F41C" w:rsidR="00E0714B" w:rsidRDefault="00DC6A96" w:rsidP="00DC6A96">
      <w:r>
        <w:t xml:space="preserve">Se </w:t>
      </w:r>
      <w:r w:rsidR="00E0714B">
        <w:t xml:space="preserve">sídlem: </w:t>
      </w:r>
      <w:r>
        <w:t>XXX,</w:t>
      </w:r>
      <w:r w:rsidR="00E0714B">
        <w:br/>
        <w:t>zastoupen</w:t>
      </w:r>
      <w:r>
        <w:t>á</w:t>
      </w:r>
      <w:r w:rsidR="00E0714B">
        <w:t xml:space="preserve"> </w:t>
      </w:r>
      <w:r>
        <w:t>XXX,</w:t>
      </w:r>
    </w:p>
    <w:p w14:paraId="634D266C" w14:textId="38E5807A" w:rsidR="00E0714B" w:rsidRDefault="00E0714B" w:rsidP="00DC6A96">
      <w:r>
        <w:t xml:space="preserve">(dále jen </w:t>
      </w:r>
      <w:r w:rsidRPr="00617DB5">
        <w:t>„</w:t>
      </w:r>
      <w:r w:rsidR="00DC6A96">
        <w:rPr>
          <w:b/>
        </w:rPr>
        <w:t>Správce</w:t>
      </w:r>
      <w:r w:rsidRPr="00617DB5">
        <w:t>“</w:t>
      </w:r>
      <w:r>
        <w:t>)</w:t>
      </w:r>
    </w:p>
    <w:p w14:paraId="21C7DA39" w14:textId="77777777" w:rsidR="00E0714B" w:rsidRDefault="00E0714B" w:rsidP="00DC6A96">
      <w:pPr>
        <w:jc w:val="both"/>
      </w:pPr>
    </w:p>
    <w:p w14:paraId="7D862CEB" w14:textId="1271F980" w:rsidR="0000695C" w:rsidRDefault="0000695C" w:rsidP="00DC6A96">
      <w:pPr>
        <w:jc w:val="both"/>
      </w:pPr>
      <w:r>
        <w:t>a</w:t>
      </w:r>
    </w:p>
    <w:p w14:paraId="1F7624E4" w14:textId="77777777" w:rsidR="0000695C" w:rsidRDefault="0000695C" w:rsidP="00DC6A96">
      <w:pPr>
        <w:jc w:val="both"/>
      </w:pPr>
    </w:p>
    <w:p w14:paraId="397D5F98" w14:textId="529BFA97" w:rsidR="0000695C" w:rsidRDefault="0000695C" w:rsidP="00DC6A96">
      <w:pPr>
        <w:jc w:val="both"/>
        <w:rPr>
          <w:b/>
        </w:rPr>
      </w:pPr>
      <w:r>
        <w:rPr>
          <w:b/>
        </w:rPr>
        <w:t>XY</w:t>
      </w:r>
    </w:p>
    <w:p w14:paraId="0FD247EE" w14:textId="77777777" w:rsidR="00DC6A96" w:rsidRDefault="0000695C" w:rsidP="00DC6A96">
      <w:proofErr w:type="gramStart"/>
      <w:r>
        <w:t>nar........,</w:t>
      </w:r>
      <w:proofErr w:type="gramEnd"/>
    </w:p>
    <w:p w14:paraId="19C9179F" w14:textId="111E39E0" w:rsidR="0000695C" w:rsidRDefault="0000695C" w:rsidP="00DC6A96">
      <w:proofErr w:type="gramStart"/>
      <w:r>
        <w:t>bytem</w:t>
      </w:r>
      <w:r w:rsidR="000E4579">
        <w:t>......</w:t>
      </w:r>
      <w:r>
        <w:br/>
        <w:t>(dále</w:t>
      </w:r>
      <w:proofErr w:type="gramEnd"/>
      <w:r>
        <w:t xml:space="preserve"> jen „</w:t>
      </w:r>
      <w:r w:rsidR="00C26C25" w:rsidRPr="00C26C25">
        <w:rPr>
          <w:b/>
        </w:rPr>
        <w:t>P</w:t>
      </w:r>
      <w:r w:rsidR="00516F13" w:rsidRPr="00C26C25">
        <w:rPr>
          <w:b/>
        </w:rPr>
        <w:t>ovinn</w:t>
      </w:r>
      <w:r w:rsidR="00C26C25" w:rsidRPr="00C26C25">
        <w:rPr>
          <w:b/>
        </w:rPr>
        <w:t>ý</w:t>
      </w:r>
      <w:r w:rsidR="00C26C25">
        <w:t>“)</w:t>
      </w:r>
    </w:p>
    <w:p w14:paraId="1C9729EE" w14:textId="77777777" w:rsidR="00C26C25" w:rsidRDefault="00C26C25" w:rsidP="00DC6A96">
      <w:pPr>
        <w:jc w:val="both"/>
      </w:pPr>
    </w:p>
    <w:p w14:paraId="6E305A77" w14:textId="74EE6AE5" w:rsidR="00C26C25" w:rsidRDefault="00C26C25" w:rsidP="00DC6A96">
      <w:pPr>
        <w:jc w:val="both"/>
      </w:pPr>
      <w:r>
        <w:t xml:space="preserve">uzavírají </w:t>
      </w:r>
      <w:r w:rsidR="002C0661">
        <w:t xml:space="preserve">tuto Dohodu o mlčenlivosti </w:t>
      </w:r>
      <w:r w:rsidR="00B36973">
        <w:t xml:space="preserve">a </w:t>
      </w:r>
      <w:r w:rsidR="002C0661">
        <w:t xml:space="preserve">o ochraně </w:t>
      </w:r>
      <w:r w:rsidR="00B36973">
        <w:t xml:space="preserve">důvěrných informací včetně </w:t>
      </w:r>
      <w:r w:rsidR="002C0661">
        <w:t xml:space="preserve">osobních údajů </w:t>
      </w:r>
      <w:r w:rsidR="00B36973">
        <w:t>(dále jen „</w:t>
      </w:r>
      <w:r w:rsidR="00B36973" w:rsidRPr="002C0661">
        <w:rPr>
          <w:b/>
        </w:rPr>
        <w:t>Dohoda</w:t>
      </w:r>
      <w:r w:rsidR="00B36973">
        <w:t>“)</w:t>
      </w:r>
      <w:r w:rsidR="002C0661">
        <w:t>:</w:t>
      </w:r>
    </w:p>
    <w:p w14:paraId="6FC27037" w14:textId="77777777" w:rsidR="002C0661" w:rsidRDefault="002C0661" w:rsidP="00DC6A96">
      <w:pPr>
        <w:jc w:val="both"/>
      </w:pPr>
    </w:p>
    <w:p w14:paraId="7602EB43" w14:textId="02D9EA6B" w:rsidR="002C0661" w:rsidRPr="000F2B65" w:rsidRDefault="002C0661" w:rsidP="00DC6A96">
      <w:pPr>
        <w:jc w:val="center"/>
        <w:rPr>
          <w:b/>
        </w:rPr>
      </w:pPr>
      <w:r w:rsidRPr="000F2B65">
        <w:rPr>
          <w:b/>
        </w:rPr>
        <w:t>I.</w:t>
      </w:r>
    </w:p>
    <w:p w14:paraId="69086A11" w14:textId="7D02AEFC" w:rsidR="002C0661" w:rsidRPr="003220AB" w:rsidRDefault="002C0661" w:rsidP="00DC6A96">
      <w:pPr>
        <w:jc w:val="center"/>
        <w:rPr>
          <w:b/>
        </w:rPr>
      </w:pPr>
      <w:r w:rsidRPr="003220AB">
        <w:rPr>
          <w:b/>
        </w:rPr>
        <w:t>Předmět Dohody</w:t>
      </w:r>
    </w:p>
    <w:p w14:paraId="37D8F768" w14:textId="77777777" w:rsidR="002C0661" w:rsidRDefault="002C0661" w:rsidP="00DC6A96">
      <w:pPr>
        <w:jc w:val="both"/>
      </w:pPr>
    </w:p>
    <w:p w14:paraId="19982D05" w14:textId="1A5F481A" w:rsidR="002C0661" w:rsidRDefault="00057D3D" w:rsidP="00DC6A96">
      <w:pPr>
        <w:pStyle w:val="Odstavecseseznamem"/>
        <w:numPr>
          <w:ilvl w:val="1"/>
          <w:numId w:val="1"/>
        </w:numPr>
        <w:jc w:val="both"/>
      </w:pPr>
      <w:r>
        <w:t xml:space="preserve">Povinný se podílí na činnosti </w:t>
      </w:r>
      <w:r w:rsidR="00162859">
        <w:t xml:space="preserve">Správce </w:t>
      </w:r>
      <w:r>
        <w:t xml:space="preserve">na základě </w:t>
      </w:r>
      <w:r w:rsidRPr="00502191">
        <w:rPr>
          <w:color w:val="FF0000"/>
        </w:rPr>
        <w:t>pracovní smlouvy / jmenování do služebního poměru / dohody o práci konané mimo pracovní poměr / uplat</w:t>
      </w:r>
      <w:r w:rsidR="00FE2B3C">
        <w:rPr>
          <w:color w:val="FF0000"/>
        </w:rPr>
        <w:t>ňování</w:t>
      </w:r>
      <w:r w:rsidRPr="00502191">
        <w:rPr>
          <w:color w:val="FF0000"/>
        </w:rPr>
        <w:t xml:space="preserve"> svých náboženských práv jako pomáhající laik. </w:t>
      </w:r>
      <w:r>
        <w:t xml:space="preserve">V souvislosti </w:t>
      </w:r>
      <w:r w:rsidR="002F62B2">
        <w:t xml:space="preserve">s touto činností </w:t>
      </w:r>
      <w:r w:rsidR="00C55627">
        <w:t>(dále jen „</w:t>
      </w:r>
      <w:r w:rsidR="00C55627" w:rsidRPr="00C55627">
        <w:rPr>
          <w:b/>
        </w:rPr>
        <w:t>činnost</w:t>
      </w:r>
      <w:r w:rsidR="00C55627">
        <w:t xml:space="preserve">“) a </w:t>
      </w:r>
      <w:r w:rsidR="002F62B2">
        <w:t>plnění</w:t>
      </w:r>
      <w:r w:rsidR="00502191">
        <w:t>m</w:t>
      </w:r>
      <w:r w:rsidR="002F62B2">
        <w:t xml:space="preserve"> zadaných úkolů </w:t>
      </w:r>
      <w:r w:rsidR="004F5896">
        <w:t xml:space="preserve">v míře nezbytné pro tuto činnost </w:t>
      </w:r>
      <w:r w:rsidR="001E02CE">
        <w:t>přistupuje či může přistu</w:t>
      </w:r>
      <w:r w:rsidR="00A26677">
        <w:t>povat</w:t>
      </w:r>
      <w:r w:rsidR="00502191">
        <w:t xml:space="preserve"> k důvěrným informacím vymezeným v bodě </w:t>
      </w:r>
      <w:proofErr w:type="gramStart"/>
      <w:r w:rsidR="00502191">
        <w:t>1.3. (dále</w:t>
      </w:r>
      <w:proofErr w:type="gramEnd"/>
      <w:r w:rsidR="00502191">
        <w:t xml:space="preserve"> jen „</w:t>
      </w:r>
      <w:r w:rsidR="00502191" w:rsidRPr="00502191">
        <w:rPr>
          <w:b/>
        </w:rPr>
        <w:t>Důvěrné informace</w:t>
      </w:r>
      <w:r w:rsidR="00502191">
        <w:t>“).</w:t>
      </w:r>
      <w:r w:rsidR="00502191">
        <w:br/>
      </w:r>
    </w:p>
    <w:p w14:paraId="4FF582B8" w14:textId="77777777" w:rsidR="00291999" w:rsidRDefault="00502191" w:rsidP="00291999">
      <w:pPr>
        <w:pStyle w:val="Odstavecseseznamem"/>
        <w:numPr>
          <w:ilvl w:val="1"/>
          <w:numId w:val="1"/>
        </w:numPr>
        <w:jc w:val="both"/>
      </w:pPr>
      <w:r>
        <w:t xml:space="preserve">Povinný se touto Dohodou </w:t>
      </w:r>
      <w:r w:rsidR="004D03DE">
        <w:t>zavazuje zachovávat mlčenlivos</w:t>
      </w:r>
      <w:r w:rsidR="00DB2C8D">
        <w:t xml:space="preserve">t o všech Důvěrných informacích, které mu </w:t>
      </w:r>
      <w:r w:rsidR="000A1C0F">
        <w:t>jsou</w:t>
      </w:r>
      <w:r w:rsidR="00DB2C8D">
        <w:t xml:space="preserve"> svěřeny</w:t>
      </w:r>
      <w:r w:rsidR="00412AEE">
        <w:t>, zpřístupněny</w:t>
      </w:r>
      <w:r w:rsidR="00DB2C8D">
        <w:t xml:space="preserve"> či ke kterým </w:t>
      </w:r>
      <w:r w:rsidR="00675FC4">
        <w:t>získá</w:t>
      </w:r>
      <w:r w:rsidR="000A1C0F">
        <w:t xml:space="preserve"> jakoukoliv cestou</w:t>
      </w:r>
      <w:r w:rsidR="00052B00">
        <w:t xml:space="preserve"> přístup</w:t>
      </w:r>
      <w:r w:rsidR="00675FC4">
        <w:t xml:space="preserve"> při</w:t>
      </w:r>
      <w:r w:rsidR="00E16181">
        <w:t xml:space="preserve"> </w:t>
      </w:r>
      <w:r w:rsidR="001E1E24">
        <w:t>výkon</w:t>
      </w:r>
      <w:r w:rsidR="00DD40D6">
        <w:t xml:space="preserve">u </w:t>
      </w:r>
      <w:r w:rsidR="00E16181">
        <w:t xml:space="preserve">činnosti </w:t>
      </w:r>
      <w:r w:rsidR="00052B00">
        <w:t>nebo v</w:t>
      </w:r>
      <w:r w:rsidR="00411B6D">
        <w:t> </w:t>
      </w:r>
      <w:r w:rsidR="00052B00">
        <w:t>souvi</w:t>
      </w:r>
      <w:r w:rsidR="00411B6D">
        <w:t>slosti s ní.</w:t>
      </w:r>
    </w:p>
    <w:p w14:paraId="0C95772D" w14:textId="7FBAF7D2" w:rsidR="00502191" w:rsidRDefault="00502191" w:rsidP="00291999">
      <w:pPr>
        <w:pStyle w:val="Odstavecseseznamem"/>
        <w:jc w:val="both"/>
      </w:pPr>
    </w:p>
    <w:p w14:paraId="0C314DEF" w14:textId="408945A1" w:rsidR="000F601D" w:rsidRDefault="007D3552" w:rsidP="00DC6A96">
      <w:pPr>
        <w:pStyle w:val="Odstavecseseznamem"/>
        <w:numPr>
          <w:ilvl w:val="1"/>
          <w:numId w:val="1"/>
        </w:numPr>
        <w:jc w:val="both"/>
      </w:pPr>
      <w:r>
        <w:t xml:space="preserve">Povinný bere na vědomí, že za Důvěrné informace </w:t>
      </w:r>
      <w:r w:rsidR="00A33187">
        <w:t>se</w:t>
      </w:r>
      <w:r>
        <w:t xml:space="preserve"> </w:t>
      </w:r>
      <w:r w:rsidR="00A33187">
        <w:t>na základě této D</w:t>
      </w:r>
      <w:r>
        <w:t>ohod</w:t>
      </w:r>
      <w:r w:rsidR="00A33187">
        <w:t>y</w:t>
      </w:r>
      <w:r>
        <w:t xml:space="preserve"> </w:t>
      </w:r>
      <w:r w:rsidR="00A33187">
        <w:t>výslov</w:t>
      </w:r>
      <w:r w:rsidR="001E071D">
        <w:t>ně považují:</w:t>
      </w:r>
    </w:p>
    <w:p w14:paraId="15BE4C7E" w14:textId="7F6DA1D3" w:rsidR="001E071D" w:rsidRDefault="001E071D" w:rsidP="00DC6A96">
      <w:pPr>
        <w:pStyle w:val="Odstavecseseznamem"/>
        <w:numPr>
          <w:ilvl w:val="0"/>
          <w:numId w:val="2"/>
        </w:numPr>
        <w:jc w:val="both"/>
      </w:pPr>
      <w:r>
        <w:t>veškeré osobní údaje</w:t>
      </w:r>
      <w:r w:rsidR="000D70F9">
        <w:t xml:space="preserve"> všech subjektů osobních údajů</w:t>
      </w:r>
      <w:r w:rsidR="00FF169D">
        <w:t>,</w:t>
      </w:r>
    </w:p>
    <w:p w14:paraId="42DA81FD" w14:textId="3ACE3212" w:rsidR="00637CA6" w:rsidRDefault="00637CA6" w:rsidP="00DC6A96">
      <w:pPr>
        <w:pStyle w:val="Odstavecseseznamem"/>
        <w:numPr>
          <w:ilvl w:val="0"/>
          <w:numId w:val="2"/>
        </w:numPr>
        <w:jc w:val="both"/>
      </w:pPr>
      <w:r>
        <w:t xml:space="preserve">veškeré informace, jejichž poskytnutí může ohrozit nebo poškodit činnost </w:t>
      </w:r>
      <w:r w:rsidR="00DC6A96">
        <w:t xml:space="preserve">Správce </w:t>
      </w:r>
      <w:r w:rsidR="00162859">
        <w:t>či</w:t>
      </w:r>
      <w:r w:rsidR="00DC6A96">
        <w:t xml:space="preserve"> </w:t>
      </w:r>
      <w:r w:rsidRPr="00162859">
        <w:rPr>
          <w:b/>
        </w:rPr>
        <w:t>Biskupství</w:t>
      </w:r>
      <w:r w:rsidR="00162859" w:rsidRPr="00162859">
        <w:rPr>
          <w:b/>
        </w:rPr>
        <w:t xml:space="preserve"> královéhradeckého</w:t>
      </w:r>
      <w:r w:rsidR="004914FC">
        <w:rPr>
          <w:b/>
        </w:rPr>
        <w:t xml:space="preserve"> </w:t>
      </w:r>
      <w:r w:rsidR="004914FC" w:rsidRPr="004914FC">
        <w:t>(dále jen</w:t>
      </w:r>
      <w:r w:rsidR="004914FC">
        <w:rPr>
          <w:b/>
        </w:rPr>
        <w:t xml:space="preserve"> „</w:t>
      </w:r>
      <w:r w:rsidR="008B148C">
        <w:rPr>
          <w:b/>
        </w:rPr>
        <w:t>B</w:t>
      </w:r>
      <w:r w:rsidR="004914FC">
        <w:rPr>
          <w:b/>
        </w:rPr>
        <w:t>iskupství“</w:t>
      </w:r>
      <w:r w:rsidR="004914FC" w:rsidRPr="004914FC">
        <w:t>)</w:t>
      </w:r>
      <w:r w:rsidR="00162859">
        <w:t>, jakožto nadřízeného orgánu</w:t>
      </w:r>
      <w:r w:rsidR="00912711">
        <w:t xml:space="preserve"> Správce</w:t>
      </w:r>
      <w:r w:rsidR="004914FC">
        <w:t>,</w:t>
      </w:r>
      <w:r>
        <w:t xml:space="preserve"> </w:t>
      </w:r>
      <w:r w:rsidR="00080E84">
        <w:t xml:space="preserve">nebo </w:t>
      </w:r>
      <w:r w:rsidR="00355880">
        <w:t xml:space="preserve">Správcem zřízené právnické osoby </w:t>
      </w:r>
      <w:r w:rsidR="008B148C">
        <w:t xml:space="preserve">(dále jen </w:t>
      </w:r>
      <w:r w:rsidR="008B148C" w:rsidRPr="008B148C">
        <w:rPr>
          <w:b/>
        </w:rPr>
        <w:t>„PO“</w:t>
      </w:r>
      <w:r w:rsidR="008B148C">
        <w:t xml:space="preserve">) </w:t>
      </w:r>
      <w:r w:rsidR="00355880">
        <w:t xml:space="preserve">nebo </w:t>
      </w:r>
      <w:r w:rsidR="007738FF">
        <w:t xml:space="preserve">porušit oprávněné zájmy </w:t>
      </w:r>
      <w:r w:rsidR="004914FC">
        <w:t>Správce, Biskupství</w:t>
      </w:r>
      <w:r w:rsidR="00A00812">
        <w:t xml:space="preserve"> </w:t>
      </w:r>
      <w:r w:rsidR="00355880">
        <w:t xml:space="preserve">či PO </w:t>
      </w:r>
      <w:r w:rsidR="00A00812">
        <w:t>nebo jejich</w:t>
      </w:r>
      <w:r w:rsidR="00DA1AE6">
        <w:t xml:space="preserve"> zaměstnanců, </w:t>
      </w:r>
      <w:r w:rsidR="00673888">
        <w:t>spolupracovníků,</w:t>
      </w:r>
      <w:r w:rsidR="000D4A70">
        <w:t xml:space="preserve"> pomáhajících laiků, farníků či členů jiných obdobných společenství</w:t>
      </w:r>
      <w:r w:rsidR="004435BA">
        <w:t>,</w:t>
      </w:r>
    </w:p>
    <w:p w14:paraId="21F28A63" w14:textId="68C57916" w:rsidR="00864CAC" w:rsidRDefault="004435BA" w:rsidP="00DC6A96">
      <w:pPr>
        <w:pStyle w:val="Odstavecseseznamem"/>
        <w:numPr>
          <w:ilvl w:val="0"/>
          <w:numId w:val="2"/>
        </w:numPr>
        <w:jc w:val="both"/>
      </w:pPr>
      <w:r>
        <w:t xml:space="preserve">veškeré informace o skutečnostech, o nichž se dozvěděl při výkonu činnosti a které v zájmu </w:t>
      </w:r>
      <w:r w:rsidR="008B148C">
        <w:t xml:space="preserve">Správce, </w:t>
      </w:r>
      <w:r>
        <w:t xml:space="preserve">Biskupství </w:t>
      </w:r>
      <w:r w:rsidR="008B148C">
        <w:t xml:space="preserve">či PO </w:t>
      </w:r>
      <w:r>
        <w:t>nelze sdělovat jiným osobám</w:t>
      </w:r>
      <w:r w:rsidR="00FF169D">
        <w:t>,</w:t>
      </w:r>
    </w:p>
    <w:p w14:paraId="0C4139A8" w14:textId="35B07357" w:rsidR="0021104D" w:rsidRDefault="00864CAC" w:rsidP="00DC6A96">
      <w:pPr>
        <w:pStyle w:val="Odstavecseseznamem"/>
        <w:numPr>
          <w:ilvl w:val="0"/>
          <w:numId w:val="2"/>
        </w:numPr>
        <w:jc w:val="both"/>
      </w:pPr>
      <w:r>
        <w:t>veškeré informace bezpečnostní povahy</w:t>
      </w:r>
      <w:r w:rsidR="00DA037C">
        <w:t xml:space="preserve">, zejména informace týkající se zabezpečovacích systémů budov, </w:t>
      </w:r>
      <w:r w:rsidR="007D6EEF">
        <w:t>bezpečnostních ka</w:t>
      </w:r>
      <w:r w:rsidR="003D25DF">
        <w:t xml:space="preserve">mer </w:t>
      </w:r>
      <w:r w:rsidR="00475520">
        <w:t xml:space="preserve">a jejich záznamů, </w:t>
      </w:r>
      <w:r w:rsidR="003D25DF">
        <w:t>a</w:t>
      </w:r>
      <w:r w:rsidR="00475520">
        <w:t xml:space="preserve"> dále</w:t>
      </w:r>
      <w:r w:rsidR="003D25DF">
        <w:t xml:space="preserve"> veškeré související dokumentace</w:t>
      </w:r>
      <w:r w:rsidR="00FF169D">
        <w:t>,</w:t>
      </w:r>
    </w:p>
    <w:p w14:paraId="1BE50069" w14:textId="2F38D23D" w:rsidR="009560F3" w:rsidRDefault="009560F3" w:rsidP="00DC6A96">
      <w:pPr>
        <w:pStyle w:val="Odstavecseseznamem"/>
        <w:numPr>
          <w:ilvl w:val="0"/>
          <w:numId w:val="2"/>
        </w:numPr>
        <w:jc w:val="both"/>
      </w:pPr>
      <w:r>
        <w:t xml:space="preserve">veškeré informace získané při zajišťování provozu, údržby či správy počítačové sítě, počítačových systémů, zařízení a prostředků výpočetní techniky, databází, spisové služby, katalogu a webových stránek </w:t>
      </w:r>
      <w:r w:rsidR="00912711">
        <w:t>Správce</w:t>
      </w:r>
      <w:r w:rsidR="008B148C">
        <w:t xml:space="preserve">, </w:t>
      </w:r>
      <w:r>
        <w:t>Biskupst</w:t>
      </w:r>
      <w:r w:rsidR="00053664">
        <w:t>v</w:t>
      </w:r>
      <w:r w:rsidR="00912711">
        <w:t>í</w:t>
      </w:r>
      <w:r w:rsidR="008B148C">
        <w:t xml:space="preserve"> či PO</w:t>
      </w:r>
      <w:r w:rsidR="00FF169D">
        <w:t>,</w:t>
      </w:r>
    </w:p>
    <w:p w14:paraId="657AE7CF" w14:textId="4B8BBEBE" w:rsidR="00053664" w:rsidRDefault="00053664" w:rsidP="00DC6A96">
      <w:pPr>
        <w:pStyle w:val="Odstavecseseznamem"/>
        <w:numPr>
          <w:ilvl w:val="0"/>
          <w:numId w:val="2"/>
        </w:numPr>
        <w:jc w:val="both"/>
      </w:pPr>
      <w:r>
        <w:t xml:space="preserve">veškeré informace </w:t>
      </w:r>
      <w:r w:rsidR="001F0DF6">
        <w:t>zapisované do matrik</w:t>
      </w:r>
      <w:r w:rsidR="00C508A3">
        <w:t xml:space="preserve"> a </w:t>
      </w:r>
      <w:r w:rsidR="00946880">
        <w:t>informace osobní pova</w:t>
      </w:r>
      <w:r w:rsidR="00945E41">
        <w:t xml:space="preserve">hy </w:t>
      </w:r>
      <w:r w:rsidR="00C508A3">
        <w:t xml:space="preserve">získané v souvislosti s vedením </w:t>
      </w:r>
      <w:r w:rsidR="00945E41">
        <w:t>matrik</w:t>
      </w:r>
      <w:r w:rsidR="00FF169D">
        <w:t>,</w:t>
      </w:r>
    </w:p>
    <w:p w14:paraId="1F188293" w14:textId="4B2152DE" w:rsidR="00945E41" w:rsidRDefault="00945E41" w:rsidP="00DC6A96">
      <w:pPr>
        <w:pStyle w:val="Odstavecseseznamem"/>
        <w:numPr>
          <w:ilvl w:val="0"/>
          <w:numId w:val="2"/>
        </w:numPr>
        <w:jc w:val="both"/>
      </w:pPr>
      <w:r>
        <w:t xml:space="preserve">veškeré </w:t>
      </w:r>
      <w:r w:rsidR="004C6922">
        <w:t>osobní údaje a informace osobní povahy</w:t>
      </w:r>
      <w:r w:rsidR="00A93CE7">
        <w:t>, které jsou předmětem řízení u diecézního soudu</w:t>
      </w:r>
      <w:r w:rsidR="00FF169D">
        <w:t>,</w:t>
      </w:r>
    </w:p>
    <w:p w14:paraId="6750C578" w14:textId="5874F24D" w:rsidR="00D1013E" w:rsidRDefault="00D1013E" w:rsidP="00DC6A96">
      <w:pPr>
        <w:pStyle w:val="Odstavecseseznamem"/>
        <w:numPr>
          <w:ilvl w:val="0"/>
          <w:numId w:val="2"/>
        </w:numPr>
        <w:jc w:val="both"/>
      </w:pPr>
      <w:r>
        <w:lastRenderedPageBreak/>
        <w:t xml:space="preserve">veškeré osobní údaje, informace osobní povahy a personálie </w:t>
      </w:r>
      <w:r w:rsidR="00E95A10">
        <w:t>související s agendou zaměstnanců a dalších pracovníků</w:t>
      </w:r>
      <w:r w:rsidR="00FF169D">
        <w:t>,</w:t>
      </w:r>
    </w:p>
    <w:p w14:paraId="0348B11C" w14:textId="19806425" w:rsidR="00E95A10" w:rsidRDefault="00E95A10" w:rsidP="00DC6A96">
      <w:pPr>
        <w:pStyle w:val="Odstavecseseznamem"/>
        <w:numPr>
          <w:ilvl w:val="0"/>
          <w:numId w:val="2"/>
        </w:numPr>
        <w:jc w:val="both"/>
      </w:pPr>
      <w:r>
        <w:t>veškeré osobní údaje, informace osobní povahy a personálie související s osobami procházejícími duchovní formací</w:t>
      </w:r>
      <w:r w:rsidR="00FF169D">
        <w:t>,</w:t>
      </w:r>
    </w:p>
    <w:p w14:paraId="18C9F091" w14:textId="6D8E8FB1" w:rsidR="00E95A10" w:rsidRDefault="00E95A10" w:rsidP="00DC6A96">
      <w:pPr>
        <w:pStyle w:val="Odstavecseseznamem"/>
        <w:numPr>
          <w:ilvl w:val="0"/>
          <w:numId w:val="2"/>
        </w:numPr>
        <w:jc w:val="both"/>
      </w:pPr>
      <w:r>
        <w:t>veškeré osobní údaje, informace osobní povahy a personálie související s</w:t>
      </w:r>
      <w:r w:rsidR="00C11B41">
        <w:t> výkonem činnosti duchovního ve služebním poměru</w:t>
      </w:r>
      <w:r w:rsidR="00FF169D">
        <w:t>,</w:t>
      </w:r>
    </w:p>
    <w:p w14:paraId="55AFE0BE" w14:textId="112B789B" w:rsidR="001E211F" w:rsidRDefault="001A624E" w:rsidP="00DC6A96">
      <w:pPr>
        <w:pStyle w:val="Odstavecseseznamem"/>
        <w:numPr>
          <w:ilvl w:val="0"/>
          <w:numId w:val="2"/>
        </w:numPr>
        <w:jc w:val="both"/>
      </w:pPr>
      <w:r>
        <w:t>veškeré informace o uložení a zabezpečení osobních údajů dle písm. a)</w:t>
      </w:r>
      <w:r w:rsidR="00FF169D">
        <w:t>,</w:t>
      </w:r>
    </w:p>
    <w:p w14:paraId="623D5C00" w14:textId="4BBE9D29" w:rsidR="000E67C9" w:rsidRDefault="000E67C9" w:rsidP="00DC6A96">
      <w:pPr>
        <w:pStyle w:val="Odstavecseseznamem"/>
        <w:numPr>
          <w:ilvl w:val="0"/>
          <w:numId w:val="2"/>
        </w:numPr>
        <w:jc w:val="both"/>
      </w:pPr>
      <w:r>
        <w:t>veškeré informace odpovídající obchodnímu tajemství dle zákona č. 89/2012 Sb., občanského zákoníku</w:t>
      </w:r>
      <w:r w:rsidR="00FF169D">
        <w:t>,</w:t>
      </w:r>
    </w:p>
    <w:p w14:paraId="3F4DF239" w14:textId="72DE09AE" w:rsidR="00D823B0" w:rsidRDefault="00D823B0" w:rsidP="00DC6A96">
      <w:pPr>
        <w:pStyle w:val="Odstavecseseznamem"/>
        <w:numPr>
          <w:ilvl w:val="0"/>
          <w:numId w:val="2"/>
        </w:numPr>
        <w:jc w:val="both"/>
      </w:pPr>
      <w:r>
        <w:t xml:space="preserve">veškeré další informace, o nichž </w:t>
      </w:r>
      <w:r w:rsidR="002875C9">
        <w:t xml:space="preserve">Povinný ví nebo podle okolností má </w:t>
      </w:r>
      <w:r w:rsidR="00CE2C90">
        <w:t xml:space="preserve">či měl </w:t>
      </w:r>
      <w:r w:rsidR="002875C9">
        <w:t xml:space="preserve">vědět, že je </w:t>
      </w:r>
      <w:r w:rsidR="008B148C">
        <w:t xml:space="preserve">Správce, </w:t>
      </w:r>
      <w:r w:rsidR="002875C9">
        <w:t xml:space="preserve">Biskupství </w:t>
      </w:r>
      <w:r w:rsidR="008B148C">
        <w:t xml:space="preserve">či PO </w:t>
      </w:r>
      <w:r w:rsidR="002875C9">
        <w:t>utajuje a jejich utajení zajišťuje ve vlastním zájmu</w:t>
      </w:r>
      <w:r w:rsidR="00FF169D">
        <w:t>.</w:t>
      </w:r>
    </w:p>
    <w:p w14:paraId="49636D04" w14:textId="77777777" w:rsidR="00323DF6" w:rsidRDefault="00323DF6" w:rsidP="00DC6A96">
      <w:pPr>
        <w:jc w:val="both"/>
      </w:pPr>
    </w:p>
    <w:p w14:paraId="6E732AE1" w14:textId="454C64A7" w:rsidR="00323DF6" w:rsidRDefault="00323DF6" w:rsidP="00DC6A96">
      <w:pPr>
        <w:pStyle w:val="Odstavecseseznamem"/>
        <w:numPr>
          <w:ilvl w:val="1"/>
          <w:numId w:val="1"/>
        </w:numPr>
        <w:jc w:val="both"/>
      </w:pPr>
      <w:r>
        <w:t>Za Důvěrné informace se nepovažují informace, které jsou veřejně známé či</w:t>
      </w:r>
      <w:r w:rsidR="00284C9F">
        <w:t xml:space="preserve"> široce</w:t>
      </w:r>
      <w:r>
        <w:t xml:space="preserve"> zveřejněné bez zavinění Povinného a dále informace, které je Povinný povinen oznámit ze zákona, </w:t>
      </w:r>
      <w:r w:rsidR="00594FE3">
        <w:t>podle norem kano</w:t>
      </w:r>
      <w:r w:rsidR="00E2222B">
        <w:t xml:space="preserve">nického práva, </w:t>
      </w:r>
      <w:r>
        <w:t>na zákla</w:t>
      </w:r>
      <w:r w:rsidR="00594FE3">
        <w:t xml:space="preserve">dě rozhodnutí příslušného soudu, diecézního soudu </w:t>
      </w:r>
      <w:r>
        <w:t>či státního orgánu.</w:t>
      </w:r>
    </w:p>
    <w:p w14:paraId="23D39D29" w14:textId="45DC7DDE" w:rsidR="001E211F" w:rsidRDefault="001E211F" w:rsidP="00DC6A96">
      <w:pPr>
        <w:jc w:val="both"/>
      </w:pPr>
    </w:p>
    <w:p w14:paraId="42C22C13" w14:textId="77777777" w:rsidR="00291999" w:rsidRDefault="001E211F" w:rsidP="00DC6A96">
      <w:pPr>
        <w:pStyle w:val="Odstavecseseznamem"/>
        <w:numPr>
          <w:ilvl w:val="1"/>
          <w:numId w:val="1"/>
        </w:numPr>
        <w:jc w:val="both"/>
      </w:pPr>
      <w:r>
        <w:t xml:space="preserve">Povinnosti mlčenlivosti podle této Dohody může Povinného zprostit výhradně </w:t>
      </w:r>
      <w:r w:rsidR="004914FC">
        <w:t>statutární orgán Správce</w:t>
      </w:r>
      <w:r>
        <w:t>, a to písemnou formou.</w:t>
      </w:r>
    </w:p>
    <w:p w14:paraId="79E67D17" w14:textId="5C1A0DA0" w:rsidR="00DD18AE" w:rsidRDefault="00DD18AE" w:rsidP="00291999">
      <w:pPr>
        <w:pStyle w:val="Odstavecseseznamem"/>
        <w:jc w:val="both"/>
      </w:pPr>
    </w:p>
    <w:p w14:paraId="32C3AE52" w14:textId="77777777" w:rsidR="00DD18AE" w:rsidRPr="00DD18AE" w:rsidRDefault="00DD18AE" w:rsidP="00DC6A96">
      <w:pPr>
        <w:jc w:val="center"/>
        <w:rPr>
          <w:b/>
        </w:rPr>
      </w:pPr>
      <w:r w:rsidRPr="00DD18AE">
        <w:rPr>
          <w:b/>
        </w:rPr>
        <w:t>II.</w:t>
      </w:r>
    </w:p>
    <w:p w14:paraId="180348B2" w14:textId="77777777" w:rsidR="00DD18AE" w:rsidRPr="00DD18AE" w:rsidRDefault="00DD18AE" w:rsidP="00DC6A96">
      <w:pPr>
        <w:jc w:val="center"/>
        <w:rPr>
          <w:b/>
        </w:rPr>
      </w:pPr>
      <w:r w:rsidRPr="00DD18AE">
        <w:rPr>
          <w:b/>
        </w:rPr>
        <w:t>Další práva a povinnosti stran</w:t>
      </w:r>
    </w:p>
    <w:p w14:paraId="0C9C3DF5" w14:textId="423B4543" w:rsidR="001E211F" w:rsidRDefault="001E211F" w:rsidP="00DC6A96">
      <w:pPr>
        <w:jc w:val="both"/>
      </w:pPr>
    </w:p>
    <w:p w14:paraId="6E89A8FC" w14:textId="77777777" w:rsidR="00291999" w:rsidRDefault="00DD18AE" w:rsidP="00DC6A96">
      <w:pPr>
        <w:pStyle w:val="Odstavecseseznamem"/>
        <w:numPr>
          <w:ilvl w:val="1"/>
          <w:numId w:val="7"/>
        </w:numPr>
        <w:jc w:val="both"/>
      </w:pPr>
      <w:r>
        <w:t>Veškeré Důvěrné informace Povinný chrání před neoprávněným přístupem třetích osob.</w:t>
      </w:r>
      <w:r w:rsidR="00505B30">
        <w:t xml:space="preserve"> Všechny fyzické či elektronické nosiče Důvěrných informací je povinen řádně zabezpečit.</w:t>
      </w:r>
      <w:r>
        <w:t xml:space="preserve"> Předávat či zpřístupňovat </w:t>
      </w:r>
      <w:r w:rsidR="00505B30">
        <w:t>Důvěrné informace</w:t>
      </w:r>
      <w:r w:rsidR="00CB6C63">
        <w:t xml:space="preserve"> nebo jejich části</w:t>
      </w:r>
      <w:r>
        <w:t xml:space="preserve"> smí výhradně osobám oprávněným, a to na </w:t>
      </w:r>
      <w:r w:rsidRPr="001E33B3">
        <w:t>pokyn</w:t>
      </w:r>
      <w:r w:rsidR="00162859" w:rsidRPr="001E33B3">
        <w:t xml:space="preserve"> Správce</w:t>
      </w:r>
      <w:r w:rsidR="007C754B" w:rsidRPr="001E33B3">
        <w:t>.</w:t>
      </w:r>
      <w:r w:rsidR="007C754B">
        <w:t xml:space="preserve"> Za oprávněné se považují pouze osoby</w:t>
      </w:r>
      <w:r w:rsidR="00B07EA9">
        <w:t xml:space="preserve"> s platným </w:t>
      </w:r>
      <w:r w:rsidR="00E17D4F">
        <w:t>právním důvodem přístupu k uvedeným informacím, které jsou</w:t>
      </w:r>
      <w:r w:rsidR="00200272">
        <w:t xml:space="preserve"> zároveň</w:t>
      </w:r>
      <w:r w:rsidR="00E17D4F">
        <w:t xml:space="preserve"> </w:t>
      </w:r>
      <w:r w:rsidR="00D07F02">
        <w:t>vázá</w:t>
      </w:r>
      <w:r>
        <w:t>n</w:t>
      </w:r>
      <w:r w:rsidR="00E17D4F">
        <w:t>y</w:t>
      </w:r>
      <w:r>
        <w:t xml:space="preserve"> obdobnou dohodou o mlčenlivosti či smlouvou o zpracování osobních údajů dle platných právních předpisů.</w:t>
      </w:r>
    </w:p>
    <w:p w14:paraId="710A7E15" w14:textId="470E48EA" w:rsidR="00DD18AE" w:rsidRDefault="00DD18AE" w:rsidP="00291999">
      <w:pPr>
        <w:pStyle w:val="Odstavecseseznamem"/>
        <w:jc w:val="both"/>
      </w:pPr>
    </w:p>
    <w:p w14:paraId="6F0DCBBB" w14:textId="084C705E" w:rsidR="00D929EF" w:rsidRDefault="00CD64B3" w:rsidP="00DC6A96">
      <w:pPr>
        <w:pStyle w:val="Odstavecseseznamem"/>
        <w:numPr>
          <w:ilvl w:val="1"/>
          <w:numId w:val="7"/>
        </w:numPr>
        <w:jc w:val="both"/>
      </w:pPr>
      <w:r>
        <w:t xml:space="preserve">Veškeré osobní údaje dle bodu </w:t>
      </w:r>
      <w:proofErr w:type="gramStart"/>
      <w:r>
        <w:t>1.3. písm</w:t>
      </w:r>
      <w:r w:rsidR="00A209AC">
        <w:t>.</w:t>
      </w:r>
      <w:proofErr w:type="gramEnd"/>
      <w:r w:rsidR="00A209AC">
        <w:t xml:space="preserve"> a) se povinný zavazuje chránit </w:t>
      </w:r>
      <w:r w:rsidR="00F24975">
        <w:t>dle Nařízení</w:t>
      </w:r>
      <w:r w:rsidR="00A448F7">
        <w:t xml:space="preserve"> Evropského parlamentu a Rady (EU) č. 2016/679 ze dne 27. dubna 2016, obecného nařízení o ochraně osobních údajů</w:t>
      </w:r>
      <w:r w:rsidR="0017120C">
        <w:t xml:space="preserve"> (</w:t>
      </w:r>
      <w:r w:rsidR="0066098C">
        <w:t>dále jen „</w:t>
      </w:r>
      <w:r w:rsidR="00A448F7" w:rsidRPr="0066098C">
        <w:rPr>
          <w:b/>
        </w:rPr>
        <w:t xml:space="preserve">Nařízení </w:t>
      </w:r>
      <w:r w:rsidR="0017120C" w:rsidRPr="0066098C">
        <w:rPr>
          <w:b/>
        </w:rPr>
        <w:t>GDPR</w:t>
      </w:r>
      <w:r w:rsidR="0066098C">
        <w:t>“</w:t>
      </w:r>
      <w:r w:rsidR="00A448F7">
        <w:t>)</w:t>
      </w:r>
      <w:r w:rsidR="00620F6A">
        <w:t>. Ke dni podpisu této Dohody</w:t>
      </w:r>
      <w:r w:rsidR="00B310AB">
        <w:t xml:space="preserve"> byl </w:t>
      </w:r>
      <w:r w:rsidR="00DC6A96" w:rsidRPr="00355880">
        <w:t>Správcem</w:t>
      </w:r>
      <w:r w:rsidR="00B310AB" w:rsidRPr="00355880">
        <w:t xml:space="preserve"> </w:t>
      </w:r>
      <w:r w:rsidR="00B310AB">
        <w:t xml:space="preserve">informován o svých povinnostech dle </w:t>
      </w:r>
      <w:r w:rsidR="001D5490">
        <w:t>Nařízení</w:t>
      </w:r>
      <w:r w:rsidR="00C270DD">
        <w:t xml:space="preserve"> GDPR</w:t>
      </w:r>
      <w:r w:rsidR="001D5490">
        <w:t>.</w:t>
      </w:r>
      <w:r w:rsidR="00D929EF">
        <w:br/>
      </w:r>
    </w:p>
    <w:p w14:paraId="0A102043" w14:textId="77777777" w:rsidR="00291999" w:rsidRDefault="00D929EF" w:rsidP="00DC6A96">
      <w:pPr>
        <w:pStyle w:val="Odstavecseseznamem"/>
        <w:numPr>
          <w:ilvl w:val="1"/>
          <w:numId w:val="7"/>
        </w:numPr>
        <w:jc w:val="both"/>
      </w:pPr>
      <w:r>
        <w:t xml:space="preserve">Povinný smí k Důvěrným informacím přistupovat, zpracovávat je a nakládat s nimi výhradně v souvislosti s výkonem činnosti v rámci </w:t>
      </w:r>
      <w:r w:rsidR="0045526C">
        <w:t xml:space="preserve">svého </w:t>
      </w:r>
      <w:r w:rsidR="0045526C" w:rsidRPr="001E33B3">
        <w:t>po</w:t>
      </w:r>
      <w:r w:rsidR="001D1597" w:rsidRPr="001E33B3">
        <w:t xml:space="preserve">věření </w:t>
      </w:r>
      <w:r w:rsidR="00162859" w:rsidRPr="001E33B3">
        <w:t>Správcem</w:t>
      </w:r>
      <w:r w:rsidR="001D1597" w:rsidRPr="001E33B3">
        <w:t>,</w:t>
      </w:r>
      <w:r w:rsidR="001D1597">
        <w:t xml:space="preserve"> </w:t>
      </w:r>
      <w:r w:rsidR="008C36D8">
        <w:t xml:space="preserve">nesmí je žádným způsobem využít pro </w:t>
      </w:r>
      <w:r w:rsidR="00A01E6B">
        <w:t xml:space="preserve">jiný účel </w:t>
      </w:r>
      <w:r w:rsidR="008C14FA">
        <w:t>ani</w:t>
      </w:r>
      <w:r w:rsidR="00A01E6B">
        <w:t xml:space="preserve"> pro vlastní potřebu.</w:t>
      </w:r>
    </w:p>
    <w:p w14:paraId="7C1A3710" w14:textId="028098AF" w:rsidR="00A448F7" w:rsidRDefault="00A448F7" w:rsidP="00291999">
      <w:pPr>
        <w:pStyle w:val="Odstavecseseznamem"/>
        <w:jc w:val="both"/>
      </w:pPr>
    </w:p>
    <w:p w14:paraId="00670363" w14:textId="77777777" w:rsidR="00291999" w:rsidRDefault="0035106F" w:rsidP="00DC6A96">
      <w:pPr>
        <w:pStyle w:val="Odstavecseseznamem"/>
        <w:numPr>
          <w:ilvl w:val="1"/>
          <w:numId w:val="7"/>
        </w:numPr>
        <w:jc w:val="both"/>
      </w:pPr>
      <w:r>
        <w:t xml:space="preserve">Získá-li Povinný </w:t>
      </w:r>
      <w:r w:rsidR="008B78B3">
        <w:t>jakoukoliv cestou přístup k Důvěrným informacím</w:t>
      </w:r>
      <w:r w:rsidR="004A2AB6">
        <w:t xml:space="preserve">, které mu nebyly </w:t>
      </w:r>
      <w:r w:rsidR="00162859">
        <w:t>Správcem</w:t>
      </w:r>
      <w:r w:rsidR="001E33B3" w:rsidRPr="001E33B3">
        <w:t>,</w:t>
      </w:r>
      <w:r w:rsidR="00162859" w:rsidRPr="001E33B3">
        <w:t xml:space="preserve"> </w:t>
      </w:r>
      <w:r w:rsidR="004A2AB6" w:rsidRPr="001E33B3">
        <w:t xml:space="preserve">Biskupstvím </w:t>
      </w:r>
      <w:r w:rsidR="001E33B3">
        <w:t xml:space="preserve">či PO </w:t>
      </w:r>
      <w:r w:rsidR="004A2AB6">
        <w:t>výslovně zpřístupněny</w:t>
      </w:r>
      <w:r w:rsidR="001B7B05">
        <w:t xml:space="preserve"> nebo které nejsou pro jeho činnost nezbytné</w:t>
      </w:r>
      <w:r w:rsidR="004A2AB6">
        <w:t xml:space="preserve">, je povinen o tom bezodkladně </w:t>
      </w:r>
      <w:r w:rsidR="00753DDF">
        <w:t>uvědomit</w:t>
      </w:r>
      <w:r w:rsidR="001E3C4C">
        <w:t xml:space="preserve"> diecézního biskupa, </w:t>
      </w:r>
      <w:r w:rsidR="001E33B3">
        <w:t xml:space="preserve">statutární orgán PO, </w:t>
      </w:r>
      <w:r w:rsidR="00355880">
        <w:t>Správce</w:t>
      </w:r>
      <w:r w:rsidR="005B5D51">
        <w:t xml:space="preserve"> či svého přímého nadřízeného a</w:t>
      </w:r>
      <w:r w:rsidR="001E3C4C">
        <w:t xml:space="preserve"> učinit všechny nezbytné kroky k zabezpečení daných Důvěrných informací a </w:t>
      </w:r>
      <w:r w:rsidR="00250044">
        <w:t>zdrží se dalšího přístupu k nim.</w:t>
      </w:r>
    </w:p>
    <w:p w14:paraId="05D99FCB" w14:textId="23F792F6" w:rsidR="003437A9" w:rsidRDefault="003437A9" w:rsidP="00291999">
      <w:pPr>
        <w:pStyle w:val="Odstavecseseznamem"/>
        <w:jc w:val="both"/>
      </w:pPr>
    </w:p>
    <w:p w14:paraId="1A6E3623" w14:textId="77777777" w:rsidR="00291999" w:rsidRDefault="005E33D2" w:rsidP="00DC6A96">
      <w:pPr>
        <w:pStyle w:val="Odstavecseseznamem"/>
        <w:numPr>
          <w:ilvl w:val="1"/>
          <w:numId w:val="7"/>
        </w:numPr>
        <w:jc w:val="both"/>
      </w:pPr>
      <w:r>
        <w:t xml:space="preserve">Jsou-li </w:t>
      </w:r>
      <w:r w:rsidR="00066BE9">
        <w:t>Povinnému zpřístupněny osobní údaje spadající do zvláštních kategori</w:t>
      </w:r>
      <w:r w:rsidR="001264E4">
        <w:t xml:space="preserve">í osobních údajů dle Nařízení GDPR, </w:t>
      </w:r>
      <w:r w:rsidR="00B34DC9">
        <w:t>odpovídá Povinný za to</w:t>
      </w:r>
      <w:r w:rsidR="00173061">
        <w:t xml:space="preserve">, že tyto osobní </w:t>
      </w:r>
      <w:r w:rsidR="003B5956">
        <w:t>údaje budou striktně odděleny</w:t>
      </w:r>
      <w:r w:rsidR="009455CA">
        <w:t xml:space="preserve"> od </w:t>
      </w:r>
      <w:r w:rsidR="006C4042">
        <w:t>všech ostatních osobních údajů a informací</w:t>
      </w:r>
      <w:r w:rsidR="00C9025F">
        <w:t xml:space="preserve"> a zvýšeně zabezpečeny</w:t>
      </w:r>
      <w:r w:rsidR="006C4042">
        <w:t>.</w:t>
      </w:r>
      <w:r w:rsidR="005051CA">
        <w:t xml:space="preserve"> Zpřístupnit</w:t>
      </w:r>
      <w:r w:rsidR="00E46779">
        <w:t xml:space="preserve"> třetí osobě je lze výhradně na základě písemného pokynu </w:t>
      </w:r>
      <w:r w:rsidR="001E33B3" w:rsidRPr="001E33B3">
        <w:t>statutárního orgánu Správce</w:t>
      </w:r>
      <w:r w:rsidR="00E46779" w:rsidRPr="001E33B3">
        <w:t>,</w:t>
      </w:r>
      <w:r w:rsidR="00E46779">
        <w:t xml:space="preserve"> splňuje-li tato třetí osoba kritéria dle bodu 2.1.</w:t>
      </w:r>
    </w:p>
    <w:p w14:paraId="2F16F2C4" w14:textId="0413A329" w:rsidR="007E7FA6" w:rsidRDefault="007E7FA6" w:rsidP="00291999">
      <w:pPr>
        <w:pStyle w:val="Odstavecseseznamem"/>
        <w:jc w:val="both"/>
      </w:pPr>
    </w:p>
    <w:p w14:paraId="6BCDAE63" w14:textId="77777777" w:rsidR="00291999" w:rsidRDefault="007E7FA6" w:rsidP="00DC6A96">
      <w:pPr>
        <w:pStyle w:val="Odstavecseseznamem"/>
        <w:numPr>
          <w:ilvl w:val="1"/>
          <w:numId w:val="7"/>
        </w:numPr>
        <w:jc w:val="both"/>
      </w:pPr>
      <w:r>
        <w:lastRenderedPageBreak/>
        <w:t xml:space="preserve">Veškeré </w:t>
      </w:r>
      <w:r w:rsidR="00010C96">
        <w:t xml:space="preserve">fyzické i elektronické </w:t>
      </w:r>
      <w:r>
        <w:t xml:space="preserve">nosiče Důvěrných informací </w:t>
      </w:r>
      <w:r w:rsidR="00010C96">
        <w:t>P</w:t>
      </w:r>
      <w:r>
        <w:t xml:space="preserve">ovinný na výzvu </w:t>
      </w:r>
      <w:r w:rsidR="0002075C">
        <w:t xml:space="preserve">diecézního biskupa, </w:t>
      </w:r>
      <w:r w:rsidR="001E33B3">
        <w:t xml:space="preserve">statutárního orgánu PO, </w:t>
      </w:r>
      <w:r w:rsidR="00162859">
        <w:t>Správce</w:t>
      </w:r>
      <w:r w:rsidR="0002075C">
        <w:t xml:space="preserve"> či </w:t>
      </w:r>
      <w:r w:rsidR="003F737D">
        <w:t>přímého nadřízeného neprodleně vrátí</w:t>
      </w:r>
      <w:r w:rsidR="000751B1">
        <w:t>, zlikviduje či vymaže</w:t>
      </w:r>
      <w:r w:rsidR="003F737D">
        <w:t>.</w:t>
      </w:r>
    </w:p>
    <w:p w14:paraId="5953D788" w14:textId="64BE1CB7" w:rsidR="00FC01AC" w:rsidRDefault="00FC01AC" w:rsidP="00291999">
      <w:pPr>
        <w:pStyle w:val="Odstavecseseznamem"/>
        <w:jc w:val="both"/>
      </w:pPr>
    </w:p>
    <w:p w14:paraId="6C6079E3" w14:textId="77777777" w:rsidR="00291999" w:rsidRDefault="00FC01AC" w:rsidP="00DC6A96">
      <w:pPr>
        <w:pStyle w:val="Odstavecseseznamem"/>
        <w:numPr>
          <w:ilvl w:val="1"/>
          <w:numId w:val="7"/>
        </w:numPr>
        <w:jc w:val="both"/>
      </w:pPr>
      <w:r>
        <w:t xml:space="preserve">Tato </w:t>
      </w:r>
      <w:r w:rsidR="002C6ACA">
        <w:t>D</w:t>
      </w:r>
      <w:r>
        <w:t>ohoda se vztahuje rovněž na Důvěrné informace, k nimž získal Povinný přístup nebo se s nimi seznámil před uzavřením této Dohody.</w:t>
      </w:r>
    </w:p>
    <w:p w14:paraId="3E289B69" w14:textId="08EAA04B" w:rsidR="005E33D2" w:rsidRDefault="005E33D2" w:rsidP="00291999">
      <w:pPr>
        <w:pStyle w:val="Odstavecseseznamem"/>
        <w:jc w:val="both"/>
      </w:pPr>
    </w:p>
    <w:p w14:paraId="3B6B223A" w14:textId="339FCD2F" w:rsidR="00E46779" w:rsidRPr="00617DB5" w:rsidRDefault="00E46779" w:rsidP="00DC6A96">
      <w:pPr>
        <w:pStyle w:val="Odstavecseseznamem"/>
        <w:numPr>
          <w:ilvl w:val="1"/>
          <w:numId w:val="7"/>
        </w:numPr>
        <w:jc w:val="both"/>
      </w:pPr>
      <w:r>
        <w:t>Povinný zachová mlčenlivost o všech Důvěrných informací</w:t>
      </w:r>
      <w:r w:rsidR="00E42394">
        <w:t>ch i po skončení své činnosti, a to bez časového omezení.</w:t>
      </w:r>
      <w:r w:rsidR="00E32E08">
        <w:t xml:space="preserve"> I tehdy může Povinného mlčenlivosti zprostit výhradně </w:t>
      </w:r>
      <w:r w:rsidR="00355880">
        <w:t>Správce</w:t>
      </w:r>
      <w:r w:rsidR="00E32E08">
        <w:t>.</w:t>
      </w:r>
    </w:p>
    <w:p w14:paraId="01DE5B34" w14:textId="77777777" w:rsidR="00782A18" w:rsidRDefault="00782A18" w:rsidP="00DC6A96">
      <w:pPr>
        <w:pStyle w:val="Odstavecseseznamem"/>
        <w:ind w:left="1080"/>
        <w:jc w:val="both"/>
      </w:pPr>
    </w:p>
    <w:p w14:paraId="4A5D7D7B" w14:textId="7FA3BC3C" w:rsidR="00782A18" w:rsidRDefault="00782A18" w:rsidP="00DC6A96">
      <w:pPr>
        <w:pStyle w:val="Odstavecseseznamem"/>
        <w:ind w:left="0"/>
        <w:jc w:val="center"/>
        <w:rPr>
          <w:b/>
        </w:rPr>
      </w:pPr>
      <w:r w:rsidRPr="00782A18">
        <w:rPr>
          <w:b/>
        </w:rPr>
        <w:t>III.</w:t>
      </w:r>
    </w:p>
    <w:p w14:paraId="477957DC" w14:textId="152C7BC0" w:rsidR="00782A18" w:rsidRPr="00782A18" w:rsidRDefault="00782A18" w:rsidP="00DC6A96">
      <w:pPr>
        <w:pStyle w:val="Odstavecseseznamem"/>
        <w:ind w:left="0"/>
        <w:jc w:val="center"/>
        <w:rPr>
          <w:b/>
        </w:rPr>
      </w:pPr>
      <w:r>
        <w:rPr>
          <w:b/>
        </w:rPr>
        <w:t>Sankce</w:t>
      </w:r>
    </w:p>
    <w:p w14:paraId="37083F9B" w14:textId="77777777" w:rsidR="00A26677" w:rsidRDefault="00A26677" w:rsidP="00DC6A96">
      <w:pPr>
        <w:jc w:val="both"/>
      </w:pPr>
    </w:p>
    <w:p w14:paraId="2C140B8E" w14:textId="77777777" w:rsidR="00291999" w:rsidRDefault="00EB703F" w:rsidP="00DC6A96">
      <w:pPr>
        <w:ind w:left="720" w:hanging="720"/>
        <w:jc w:val="both"/>
      </w:pPr>
      <w:proofErr w:type="gramStart"/>
      <w:r>
        <w:t>3.1</w:t>
      </w:r>
      <w:proofErr w:type="gramEnd"/>
      <w:r>
        <w:t>.</w:t>
      </w:r>
      <w:r>
        <w:tab/>
        <w:t>V případě porušení jakékoliv povinnosti plynoucí z této dohody</w:t>
      </w:r>
      <w:r w:rsidR="00592FFA">
        <w:t xml:space="preserve"> Povinným</w:t>
      </w:r>
      <w:r w:rsidR="00D564AE">
        <w:t xml:space="preserve"> </w:t>
      </w:r>
      <w:r w:rsidR="00592FFA">
        <w:br/>
      </w:r>
      <w:r w:rsidR="00D564AE">
        <w:t>je</w:t>
      </w:r>
      <w:r w:rsidR="00592FFA">
        <w:t xml:space="preserve"> </w:t>
      </w:r>
      <w:r w:rsidR="00DC6A96">
        <w:t>Správce</w:t>
      </w:r>
      <w:r w:rsidR="00592FFA">
        <w:t xml:space="preserve"> oprávněn </w:t>
      </w:r>
      <w:r w:rsidR="00482D49">
        <w:t xml:space="preserve">ukončit </w:t>
      </w:r>
      <w:r w:rsidR="00A67179">
        <w:t xml:space="preserve">s Povinným </w:t>
      </w:r>
      <w:r w:rsidR="00776958">
        <w:t>spolupráci. J</w:t>
      </w:r>
      <w:r w:rsidR="00DC6A96">
        <w:t>e-li Povinný ke Správci</w:t>
      </w:r>
      <w:r w:rsidR="006C445A">
        <w:t xml:space="preserve"> </w:t>
      </w:r>
      <w:r w:rsidR="004A7EE5">
        <w:t>v pracovním poměru</w:t>
      </w:r>
      <w:r w:rsidR="008728E9">
        <w:t xml:space="preserve">, </w:t>
      </w:r>
      <w:r w:rsidR="005F0F9B">
        <w:t>lze takové porušení</w:t>
      </w:r>
      <w:r w:rsidR="00776958">
        <w:t xml:space="preserve"> povinností</w:t>
      </w:r>
      <w:r w:rsidR="005F0F9B">
        <w:t xml:space="preserve"> posoudit jako porušení povinností </w:t>
      </w:r>
      <w:r w:rsidR="00344859">
        <w:t>vztahujících se k jím vykonávané práci</w:t>
      </w:r>
      <w:r w:rsidR="005F0F9B">
        <w:t xml:space="preserve"> zvlášť hrubým způsobem.</w:t>
      </w:r>
    </w:p>
    <w:p w14:paraId="63969137" w14:textId="1FFAB8AD" w:rsidR="005F0F9B" w:rsidRDefault="005F0F9B" w:rsidP="00DC6A96">
      <w:pPr>
        <w:ind w:left="720" w:hanging="720"/>
        <w:jc w:val="both"/>
      </w:pPr>
    </w:p>
    <w:p w14:paraId="0543778A" w14:textId="731ED501" w:rsidR="00E6767C" w:rsidRDefault="00405C0A" w:rsidP="00DC6A96">
      <w:pPr>
        <w:ind w:left="720" w:hanging="720"/>
        <w:jc w:val="both"/>
      </w:pPr>
      <w:proofErr w:type="gramStart"/>
      <w:r>
        <w:t>3.2</w:t>
      </w:r>
      <w:proofErr w:type="gramEnd"/>
      <w:r>
        <w:t>.</w:t>
      </w:r>
      <w:r>
        <w:tab/>
      </w:r>
      <w:r w:rsidR="00195C88">
        <w:t xml:space="preserve">V případě porušení jakékoliv povinnosti plynoucí z této dohody Povinným </w:t>
      </w:r>
      <w:r w:rsidR="00195C88">
        <w:br/>
        <w:t xml:space="preserve">odpovídá Povinný </w:t>
      </w:r>
      <w:r w:rsidR="00DC6A96">
        <w:t>Správci</w:t>
      </w:r>
      <w:r w:rsidR="00195C88">
        <w:t xml:space="preserve"> za škodu</w:t>
      </w:r>
      <w:r w:rsidR="007C13FB">
        <w:t xml:space="preserve"> podle platných právních předpisů</w:t>
      </w:r>
      <w:r w:rsidR="001E33B3">
        <w:t>, zejména zákona č. </w:t>
      </w:r>
      <w:r w:rsidR="008332D2">
        <w:t>89/2012 Sb., občanského zákoníku</w:t>
      </w:r>
      <w:r w:rsidR="005F00F5">
        <w:t>.</w:t>
      </w:r>
    </w:p>
    <w:p w14:paraId="6BE4110D" w14:textId="77777777" w:rsidR="00E6767C" w:rsidRDefault="00E6767C" w:rsidP="00DC6A96">
      <w:pPr>
        <w:ind w:left="720" w:hanging="720"/>
        <w:jc w:val="both"/>
      </w:pPr>
    </w:p>
    <w:p w14:paraId="588B1CE7" w14:textId="00DE80AD" w:rsidR="005F00F5" w:rsidRDefault="00E6767C" w:rsidP="00DC6A96">
      <w:pPr>
        <w:ind w:left="720" w:hanging="720"/>
        <w:jc w:val="both"/>
      </w:pPr>
      <w:proofErr w:type="gramStart"/>
      <w:r>
        <w:t>3.3</w:t>
      </w:r>
      <w:proofErr w:type="gramEnd"/>
      <w:r>
        <w:t>.</w:t>
      </w:r>
      <w:r>
        <w:tab/>
      </w:r>
      <w:r w:rsidR="00D20BCE">
        <w:t>Váže-li povinného</w:t>
      </w:r>
      <w:r w:rsidR="00DC6A96">
        <w:t xml:space="preserve"> ke Správci</w:t>
      </w:r>
      <w:r w:rsidR="00D20BCE">
        <w:t> pracovněprávní vztah</w:t>
      </w:r>
      <w:r w:rsidR="005F00F5" w:rsidRPr="00E6767C">
        <w:t xml:space="preserve">, odpovídá </w:t>
      </w:r>
      <w:r w:rsidR="00D20BCE">
        <w:t>v</w:t>
      </w:r>
      <w:r w:rsidR="005F00F5" w:rsidRPr="00E6767C">
        <w:t xml:space="preserve"> případě porušení povinností </w:t>
      </w:r>
      <w:r w:rsidR="008B1B04" w:rsidRPr="00E6767C">
        <w:t>za</w:t>
      </w:r>
      <w:r w:rsidR="00D20BCE">
        <w:t xml:space="preserve"> způsobenou</w:t>
      </w:r>
      <w:r w:rsidR="008B1B04" w:rsidRPr="00E6767C">
        <w:t xml:space="preserve"> škodu </w:t>
      </w:r>
      <w:r w:rsidR="005F00F5" w:rsidRPr="00E6767C">
        <w:t xml:space="preserve">rovněž dle zákona č. </w:t>
      </w:r>
      <w:r w:rsidR="00551127" w:rsidRPr="00E6767C">
        <w:t>262/2006 Sb., zákoníku práce.</w:t>
      </w:r>
    </w:p>
    <w:p w14:paraId="395C9C6F" w14:textId="77777777" w:rsidR="00E6767C" w:rsidRDefault="00E6767C" w:rsidP="00DC6A96">
      <w:pPr>
        <w:ind w:left="720" w:hanging="720"/>
        <w:jc w:val="both"/>
      </w:pPr>
    </w:p>
    <w:p w14:paraId="5F3EC9DE" w14:textId="54EEE61F" w:rsidR="006942A5" w:rsidRDefault="00F94C9B" w:rsidP="00DC6A96">
      <w:pPr>
        <w:ind w:left="720" w:hanging="720"/>
        <w:jc w:val="both"/>
      </w:pPr>
      <w:proofErr w:type="gramStart"/>
      <w:r>
        <w:t>3.4</w:t>
      </w:r>
      <w:proofErr w:type="gramEnd"/>
      <w:r>
        <w:t>.</w:t>
      </w:r>
      <w:r>
        <w:tab/>
        <w:t xml:space="preserve">V případě porušení jakékoliv povinnosti plynoucí z této dohody Povinným </w:t>
      </w:r>
      <w:r>
        <w:br/>
        <w:t>odpovídá Povinný rovněž podle</w:t>
      </w:r>
      <w:r w:rsidR="00F440D4">
        <w:t xml:space="preserve"> platných</w:t>
      </w:r>
      <w:r>
        <w:t xml:space="preserve"> </w:t>
      </w:r>
      <w:r w:rsidR="00914F68">
        <w:t>norem kanonického práva.</w:t>
      </w:r>
    </w:p>
    <w:p w14:paraId="35063C4E" w14:textId="77777777" w:rsidR="006942A5" w:rsidRDefault="006942A5" w:rsidP="00DC6A96">
      <w:pPr>
        <w:ind w:left="720" w:hanging="720"/>
        <w:jc w:val="both"/>
      </w:pPr>
    </w:p>
    <w:p w14:paraId="15B0E4C9" w14:textId="77777777" w:rsidR="006942A5" w:rsidRDefault="006942A5" w:rsidP="00DC6A96">
      <w:pPr>
        <w:ind w:left="720" w:hanging="720"/>
        <w:jc w:val="center"/>
        <w:rPr>
          <w:b/>
        </w:rPr>
      </w:pPr>
      <w:r>
        <w:rPr>
          <w:b/>
        </w:rPr>
        <w:t>IV.</w:t>
      </w:r>
    </w:p>
    <w:p w14:paraId="1610FB19" w14:textId="12855F0D" w:rsidR="006942A5" w:rsidRDefault="007D3D38" w:rsidP="00DC6A96">
      <w:pPr>
        <w:ind w:left="720" w:hanging="720"/>
        <w:jc w:val="center"/>
      </w:pPr>
      <w:r>
        <w:rPr>
          <w:b/>
        </w:rPr>
        <w:t>Závěrečná ustanovení</w:t>
      </w:r>
    </w:p>
    <w:p w14:paraId="016FBC38" w14:textId="77777777" w:rsidR="00E160F9" w:rsidRPr="006942A5" w:rsidRDefault="00E160F9" w:rsidP="00DC6A96">
      <w:pPr>
        <w:ind w:left="720" w:hanging="720"/>
        <w:jc w:val="both"/>
      </w:pPr>
    </w:p>
    <w:p w14:paraId="708B7938" w14:textId="77777777" w:rsidR="00291999" w:rsidRDefault="00E160F9" w:rsidP="00DC6A96">
      <w:pPr>
        <w:pStyle w:val="Odstavecseseznamem"/>
        <w:numPr>
          <w:ilvl w:val="1"/>
          <w:numId w:val="11"/>
        </w:numPr>
        <w:ind w:left="709" w:hanging="709"/>
        <w:jc w:val="both"/>
      </w:pPr>
      <w:r>
        <w:t xml:space="preserve">Osobním údajem </w:t>
      </w:r>
      <w:r w:rsidR="00594F4D">
        <w:t xml:space="preserve">podle této Dohody </w:t>
      </w:r>
      <w:r>
        <w:t xml:space="preserve">se rozumí osobní údaj </w:t>
      </w:r>
      <w:r w:rsidR="00A66DE9">
        <w:t>vymezený Nařízením GDPR a dalšími platnými právními předpisy.</w:t>
      </w:r>
    </w:p>
    <w:p w14:paraId="36945A87" w14:textId="3B6543E1" w:rsidR="00E160F9" w:rsidRDefault="00E160F9" w:rsidP="00291999">
      <w:pPr>
        <w:pStyle w:val="Odstavecseseznamem"/>
        <w:ind w:left="709"/>
        <w:jc w:val="both"/>
      </w:pPr>
    </w:p>
    <w:p w14:paraId="441A4A42" w14:textId="302C6A4D" w:rsidR="00BF7BAA" w:rsidRDefault="00E160F9" w:rsidP="00DC6A96">
      <w:pPr>
        <w:pStyle w:val="Odstavecseseznamem"/>
        <w:numPr>
          <w:ilvl w:val="1"/>
          <w:numId w:val="11"/>
        </w:numPr>
        <w:ind w:left="709" w:hanging="709"/>
        <w:jc w:val="both"/>
      </w:pPr>
      <w:r>
        <w:t>Tato Dohoda nabývá platnosti a účinnosti dnem podpisu oběma smluvními stranami.</w:t>
      </w:r>
      <w:r w:rsidR="00BF7BAA">
        <w:br/>
      </w:r>
    </w:p>
    <w:p w14:paraId="1A7298B1" w14:textId="7AB4991C" w:rsidR="006942A5" w:rsidRDefault="00BF7BAA" w:rsidP="00DC6A96">
      <w:pPr>
        <w:pStyle w:val="Odstavecseseznamem"/>
        <w:numPr>
          <w:ilvl w:val="1"/>
          <w:numId w:val="11"/>
        </w:numPr>
        <w:ind w:left="709" w:hanging="709"/>
        <w:jc w:val="both"/>
      </w:pPr>
      <w:r>
        <w:t xml:space="preserve">Tuto Dohodu lze měnit pouze </w:t>
      </w:r>
      <w:r w:rsidR="00116994">
        <w:t>formou písemného dodatku</w:t>
      </w:r>
      <w:r w:rsidR="0090567A">
        <w:t xml:space="preserve"> </w:t>
      </w:r>
      <w:r w:rsidR="00116994">
        <w:t>s podpisem obou stran.</w:t>
      </w:r>
      <w:r w:rsidR="000E7BD8">
        <w:br/>
      </w:r>
    </w:p>
    <w:p w14:paraId="0E44C005" w14:textId="58206C10" w:rsidR="000E7BD8" w:rsidRDefault="000E7BD8" w:rsidP="00DC6A96">
      <w:pPr>
        <w:pStyle w:val="Odstavecseseznamem"/>
        <w:numPr>
          <w:ilvl w:val="1"/>
          <w:numId w:val="11"/>
        </w:numPr>
        <w:ind w:left="709" w:hanging="709"/>
        <w:jc w:val="both"/>
      </w:pPr>
      <w:r>
        <w:t xml:space="preserve">Tato Dohoda je uzavřena ve </w:t>
      </w:r>
      <w:r w:rsidRPr="00162859">
        <w:t>dvou</w:t>
      </w:r>
      <w:r>
        <w:t xml:space="preserve"> vyhotoveních, z nichž jedno obdrží </w:t>
      </w:r>
      <w:r w:rsidR="00DC6A96">
        <w:t>Správce</w:t>
      </w:r>
      <w:r>
        <w:t xml:space="preserve"> a druhé Povinný.</w:t>
      </w:r>
    </w:p>
    <w:p w14:paraId="01D05925" w14:textId="77777777" w:rsidR="00612BC7" w:rsidRDefault="00612BC7" w:rsidP="00DC6A96">
      <w:pPr>
        <w:pStyle w:val="Odstavecseseznamem"/>
        <w:ind w:left="709" w:hanging="709"/>
        <w:jc w:val="both"/>
      </w:pPr>
    </w:p>
    <w:p w14:paraId="36E9EF66" w14:textId="77777777" w:rsidR="00291999" w:rsidRDefault="00291999" w:rsidP="00DC6A96">
      <w:pPr>
        <w:pStyle w:val="Odstavecseseznamem"/>
        <w:ind w:left="709" w:hanging="709"/>
        <w:jc w:val="both"/>
      </w:pPr>
    </w:p>
    <w:p w14:paraId="30F88CCD" w14:textId="321C56B6" w:rsidR="00612BC7" w:rsidRDefault="00612BC7" w:rsidP="00DC6A96">
      <w:pPr>
        <w:pStyle w:val="Odstavecseseznamem"/>
        <w:ind w:left="709" w:hanging="709"/>
        <w:jc w:val="both"/>
      </w:pPr>
      <w:r>
        <w:t xml:space="preserve">V ………………………………………. </w:t>
      </w:r>
      <w:proofErr w:type="gramStart"/>
      <w:r>
        <w:t>dne</w:t>
      </w:r>
      <w:proofErr w:type="gramEnd"/>
      <w:r>
        <w:t xml:space="preserve"> ……………………</w:t>
      </w:r>
    </w:p>
    <w:p w14:paraId="043762D5" w14:textId="77777777" w:rsidR="00612BC7" w:rsidRDefault="00612BC7" w:rsidP="00DC6A96">
      <w:pPr>
        <w:pStyle w:val="Odstavecseseznamem"/>
        <w:ind w:left="709" w:hanging="709"/>
        <w:jc w:val="both"/>
      </w:pPr>
    </w:p>
    <w:p w14:paraId="5BD72945" w14:textId="77777777" w:rsidR="00612BC7" w:rsidRDefault="00612BC7" w:rsidP="00DC6A96">
      <w:pPr>
        <w:pStyle w:val="Odstavecseseznamem"/>
        <w:ind w:left="709" w:hanging="709"/>
        <w:jc w:val="both"/>
      </w:pPr>
    </w:p>
    <w:p w14:paraId="1756B37F" w14:textId="77777777" w:rsidR="006942A5" w:rsidRDefault="006942A5" w:rsidP="00DC6A96">
      <w:pPr>
        <w:jc w:val="both"/>
      </w:pPr>
    </w:p>
    <w:p w14:paraId="0EA0E776" w14:textId="77777777" w:rsidR="006942A5" w:rsidRDefault="006942A5" w:rsidP="00DC6A96">
      <w:pPr>
        <w:jc w:val="both"/>
      </w:pPr>
    </w:p>
    <w:p w14:paraId="61A2ACAB" w14:textId="77777777" w:rsidR="0057327F" w:rsidRDefault="0057327F" w:rsidP="00DC6A96">
      <w:pPr>
        <w:jc w:val="both"/>
      </w:pPr>
    </w:p>
    <w:p w14:paraId="2F4A6986" w14:textId="2A22EA61" w:rsidR="0057327F" w:rsidRPr="001B7B05" w:rsidRDefault="000249E9" w:rsidP="00DC6A96">
      <w:pPr>
        <w:tabs>
          <w:tab w:val="center" w:pos="1701"/>
          <w:tab w:val="center" w:pos="7230"/>
        </w:tabs>
        <w:jc w:val="both"/>
      </w:pPr>
      <w:r>
        <w:tab/>
      </w:r>
      <w:r w:rsidR="0057327F">
        <w:t>-----------------------------------------------</w:t>
      </w:r>
      <w:r w:rsidR="0057327F">
        <w:tab/>
        <w:t>-----------------------------------------------</w:t>
      </w:r>
    </w:p>
    <w:p w14:paraId="2786DCA7" w14:textId="13053955" w:rsidR="001E33B3" w:rsidRDefault="0057327F" w:rsidP="00DC6A96">
      <w:pPr>
        <w:tabs>
          <w:tab w:val="center" w:pos="1701"/>
          <w:tab w:val="center" w:pos="7230"/>
        </w:tabs>
        <w:jc w:val="both"/>
      </w:pPr>
      <w:r>
        <w:tab/>
        <w:t>Povinný</w:t>
      </w:r>
      <w:r w:rsidR="000249E9">
        <w:tab/>
      </w:r>
      <w:r w:rsidR="008D298A">
        <w:t>Správce</w:t>
      </w:r>
      <w:bookmarkStart w:id="0" w:name="_GoBack"/>
      <w:bookmarkEnd w:id="0"/>
    </w:p>
    <w:p w14:paraId="3B2251B9" w14:textId="72FB2351" w:rsidR="000249E9" w:rsidRPr="001B7B05" w:rsidRDefault="000249E9" w:rsidP="001E33B3">
      <w:pPr>
        <w:tabs>
          <w:tab w:val="center" w:pos="1701"/>
          <w:tab w:val="center" w:pos="7230"/>
        </w:tabs>
        <w:jc w:val="both"/>
      </w:pPr>
      <w:r>
        <w:tab/>
      </w:r>
      <w:r>
        <w:tab/>
      </w:r>
    </w:p>
    <w:sectPr w:rsidR="000249E9" w:rsidRPr="001B7B05" w:rsidSect="00C1499D">
      <w:pgSz w:w="11900" w:h="16840"/>
      <w:pgMar w:top="1134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19C2"/>
    <w:multiLevelType w:val="multilevel"/>
    <w:tmpl w:val="D6C871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25B654C"/>
    <w:multiLevelType w:val="hybridMultilevel"/>
    <w:tmpl w:val="A6C2F074"/>
    <w:lvl w:ilvl="0" w:tplc="A336C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CD72A2"/>
    <w:multiLevelType w:val="multilevel"/>
    <w:tmpl w:val="DFC2A0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33D1D28"/>
    <w:multiLevelType w:val="hybridMultilevel"/>
    <w:tmpl w:val="898A1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42334"/>
    <w:multiLevelType w:val="multilevel"/>
    <w:tmpl w:val="7C401B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1430A6A"/>
    <w:multiLevelType w:val="multilevel"/>
    <w:tmpl w:val="7C401B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1570379"/>
    <w:multiLevelType w:val="hybridMultilevel"/>
    <w:tmpl w:val="D2E8C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5704E"/>
    <w:multiLevelType w:val="hybridMultilevel"/>
    <w:tmpl w:val="47144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B1584"/>
    <w:multiLevelType w:val="hybridMultilevel"/>
    <w:tmpl w:val="46FEF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53AA9"/>
    <w:multiLevelType w:val="hybridMultilevel"/>
    <w:tmpl w:val="5EE4E5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2C2595"/>
    <w:multiLevelType w:val="hybridMultilevel"/>
    <w:tmpl w:val="14D21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4B"/>
    <w:rsid w:val="00002698"/>
    <w:rsid w:val="0000695C"/>
    <w:rsid w:val="00010C96"/>
    <w:rsid w:val="0002075C"/>
    <w:rsid w:val="0002126F"/>
    <w:rsid w:val="000249E9"/>
    <w:rsid w:val="00052B00"/>
    <w:rsid w:val="00053664"/>
    <w:rsid w:val="00057D3D"/>
    <w:rsid w:val="00066BE9"/>
    <w:rsid w:val="000751B1"/>
    <w:rsid w:val="000763DD"/>
    <w:rsid w:val="00080E84"/>
    <w:rsid w:val="000A1C0F"/>
    <w:rsid w:val="000D4A70"/>
    <w:rsid w:val="000D70F9"/>
    <w:rsid w:val="000E1A31"/>
    <w:rsid w:val="000E4579"/>
    <w:rsid w:val="000E67C9"/>
    <w:rsid w:val="000E7BD8"/>
    <w:rsid w:val="000F2B65"/>
    <w:rsid w:val="000F4ABD"/>
    <w:rsid w:val="000F601D"/>
    <w:rsid w:val="00107598"/>
    <w:rsid w:val="00116994"/>
    <w:rsid w:val="001264E4"/>
    <w:rsid w:val="00162859"/>
    <w:rsid w:val="0017120C"/>
    <w:rsid w:val="00173061"/>
    <w:rsid w:val="00195C88"/>
    <w:rsid w:val="001A1677"/>
    <w:rsid w:val="001A624E"/>
    <w:rsid w:val="001B7B05"/>
    <w:rsid w:val="001D1597"/>
    <w:rsid w:val="001D5490"/>
    <w:rsid w:val="001E02CE"/>
    <w:rsid w:val="001E071D"/>
    <w:rsid w:val="001E1E24"/>
    <w:rsid w:val="001E211F"/>
    <w:rsid w:val="001E33B3"/>
    <w:rsid w:val="001E3C4C"/>
    <w:rsid w:val="001E6294"/>
    <w:rsid w:val="001F0DF6"/>
    <w:rsid w:val="00200272"/>
    <w:rsid w:val="0021104D"/>
    <w:rsid w:val="00214D95"/>
    <w:rsid w:val="002476C6"/>
    <w:rsid w:val="00250044"/>
    <w:rsid w:val="00284C9F"/>
    <w:rsid w:val="002875C9"/>
    <w:rsid w:val="00291999"/>
    <w:rsid w:val="00291EC9"/>
    <w:rsid w:val="002C0661"/>
    <w:rsid w:val="002C6ACA"/>
    <w:rsid w:val="002F62B2"/>
    <w:rsid w:val="003220AB"/>
    <w:rsid w:val="00323DF6"/>
    <w:rsid w:val="003437A9"/>
    <w:rsid w:val="00344859"/>
    <w:rsid w:val="0035106F"/>
    <w:rsid w:val="00355880"/>
    <w:rsid w:val="003B5956"/>
    <w:rsid w:val="003D25DF"/>
    <w:rsid w:val="003F737D"/>
    <w:rsid w:val="004036E4"/>
    <w:rsid w:val="00405C0A"/>
    <w:rsid w:val="00411B6D"/>
    <w:rsid w:val="00412AEE"/>
    <w:rsid w:val="004435BA"/>
    <w:rsid w:val="0045526C"/>
    <w:rsid w:val="00475520"/>
    <w:rsid w:val="00475B94"/>
    <w:rsid w:val="00482D49"/>
    <w:rsid w:val="004914FC"/>
    <w:rsid w:val="004A2AB6"/>
    <w:rsid w:val="004A7EE5"/>
    <w:rsid w:val="004C6922"/>
    <w:rsid w:val="004D03DE"/>
    <w:rsid w:val="004F5896"/>
    <w:rsid w:val="00502191"/>
    <w:rsid w:val="005051CA"/>
    <w:rsid w:val="00505B30"/>
    <w:rsid w:val="00516F13"/>
    <w:rsid w:val="00551127"/>
    <w:rsid w:val="0057327F"/>
    <w:rsid w:val="00585A34"/>
    <w:rsid w:val="005908AE"/>
    <w:rsid w:val="00592FFA"/>
    <w:rsid w:val="00594F4D"/>
    <w:rsid w:val="00594FE3"/>
    <w:rsid w:val="005A38E3"/>
    <w:rsid w:val="005B5D51"/>
    <w:rsid w:val="005E034B"/>
    <w:rsid w:val="005E33D2"/>
    <w:rsid w:val="005F00F5"/>
    <w:rsid w:val="005F0F9B"/>
    <w:rsid w:val="005F476E"/>
    <w:rsid w:val="00612BC7"/>
    <w:rsid w:val="00620F6A"/>
    <w:rsid w:val="006264D0"/>
    <w:rsid w:val="00637CA6"/>
    <w:rsid w:val="0066098C"/>
    <w:rsid w:val="00670ABF"/>
    <w:rsid w:val="00673888"/>
    <w:rsid w:val="00675FC4"/>
    <w:rsid w:val="006942A5"/>
    <w:rsid w:val="006C4042"/>
    <w:rsid w:val="006C445A"/>
    <w:rsid w:val="006D6011"/>
    <w:rsid w:val="006E569A"/>
    <w:rsid w:val="00753DDF"/>
    <w:rsid w:val="007738FF"/>
    <w:rsid w:val="00776958"/>
    <w:rsid w:val="00782A18"/>
    <w:rsid w:val="007C13FB"/>
    <w:rsid w:val="007C754B"/>
    <w:rsid w:val="007D3552"/>
    <w:rsid w:val="007D3D38"/>
    <w:rsid w:val="007D6EEF"/>
    <w:rsid w:val="007E7FA6"/>
    <w:rsid w:val="008332D2"/>
    <w:rsid w:val="00864CAC"/>
    <w:rsid w:val="008728E9"/>
    <w:rsid w:val="00893E27"/>
    <w:rsid w:val="008A0022"/>
    <w:rsid w:val="008B148C"/>
    <w:rsid w:val="008B1B04"/>
    <w:rsid w:val="008B78B3"/>
    <w:rsid w:val="008C14FA"/>
    <w:rsid w:val="008C36D8"/>
    <w:rsid w:val="008D298A"/>
    <w:rsid w:val="0090567A"/>
    <w:rsid w:val="00907C75"/>
    <w:rsid w:val="00912711"/>
    <w:rsid w:val="00914045"/>
    <w:rsid w:val="00914F68"/>
    <w:rsid w:val="009455CA"/>
    <w:rsid w:val="00945E41"/>
    <w:rsid w:val="00946880"/>
    <w:rsid w:val="009560F3"/>
    <w:rsid w:val="009B03A6"/>
    <w:rsid w:val="00A00812"/>
    <w:rsid w:val="00A01E6B"/>
    <w:rsid w:val="00A209AC"/>
    <w:rsid w:val="00A26677"/>
    <w:rsid w:val="00A33187"/>
    <w:rsid w:val="00A448F7"/>
    <w:rsid w:val="00A66DE9"/>
    <w:rsid w:val="00A67179"/>
    <w:rsid w:val="00A84820"/>
    <w:rsid w:val="00A93CE7"/>
    <w:rsid w:val="00B07EA9"/>
    <w:rsid w:val="00B1553E"/>
    <w:rsid w:val="00B310AB"/>
    <w:rsid w:val="00B34DC9"/>
    <w:rsid w:val="00B36973"/>
    <w:rsid w:val="00B72D6F"/>
    <w:rsid w:val="00BA1A9A"/>
    <w:rsid w:val="00BD52AA"/>
    <w:rsid w:val="00BF7BAA"/>
    <w:rsid w:val="00C11B41"/>
    <w:rsid w:val="00C1483F"/>
    <w:rsid w:val="00C1499D"/>
    <w:rsid w:val="00C26C25"/>
    <w:rsid w:val="00C270DD"/>
    <w:rsid w:val="00C453C2"/>
    <w:rsid w:val="00C508A3"/>
    <w:rsid w:val="00C55627"/>
    <w:rsid w:val="00C80041"/>
    <w:rsid w:val="00C9025F"/>
    <w:rsid w:val="00CB6C63"/>
    <w:rsid w:val="00CD64B3"/>
    <w:rsid w:val="00CE2C90"/>
    <w:rsid w:val="00D07F02"/>
    <w:rsid w:val="00D1013E"/>
    <w:rsid w:val="00D15A73"/>
    <w:rsid w:val="00D20BCE"/>
    <w:rsid w:val="00D564AE"/>
    <w:rsid w:val="00D823B0"/>
    <w:rsid w:val="00D929EF"/>
    <w:rsid w:val="00DA037C"/>
    <w:rsid w:val="00DA1AE6"/>
    <w:rsid w:val="00DB2C8D"/>
    <w:rsid w:val="00DC6A96"/>
    <w:rsid w:val="00DD18AE"/>
    <w:rsid w:val="00DD40D6"/>
    <w:rsid w:val="00DD5A4D"/>
    <w:rsid w:val="00E0714B"/>
    <w:rsid w:val="00E160F9"/>
    <w:rsid w:val="00E16181"/>
    <w:rsid w:val="00E17D4F"/>
    <w:rsid w:val="00E2222B"/>
    <w:rsid w:val="00E32E08"/>
    <w:rsid w:val="00E42394"/>
    <w:rsid w:val="00E46779"/>
    <w:rsid w:val="00E6767C"/>
    <w:rsid w:val="00E95A10"/>
    <w:rsid w:val="00EB703F"/>
    <w:rsid w:val="00F24975"/>
    <w:rsid w:val="00F440D4"/>
    <w:rsid w:val="00F50948"/>
    <w:rsid w:val="00F94C9B"/>
    <w:rsid w:val="00FA1FAF"/>
    <w:rsid w:val="00FC01AC"/>
    <w:rsid w:val="00FE2B3C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FD133"/>
  <w14:defaultImageDpi w14:val="300"/>
  <w15:docId w15:val="{C52AB435-26F0-4C2B-A1DA-E8A1AFB8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714B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6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6145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Blažková Taťána Ing.</cp:lastModifiedBy>
  <cp:revision>2</cp:revision>
  <dcterms:created xsi:type="dcterms:W3CDTF">2019-07-31T11:21:00Z</dcterms:created>
  <dcterms:modified xsi:type="dcterms:W3CDTF">2019-07-31T11:21:00Z</dcterms:modified>
</cp:coreProperties>
</file>